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Tisková zpráva 27. 4. 2020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993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993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Prvních 220 pohádek pro radost míří k seniorům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-99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 společnosti Mezi námi, o.p.s., která se dlouhodobě věnuje mezigeneračním aktivitám vznikl v dubnu 2020 projekt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Pohádka pro radost.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Jeho cílem je propojení generací a potěšení babiček a dědečků v domovech pro seniory v době pandemie koronaviru. Mezi námi vyzvala děti z celé ČR, aby malovaly obrázky svých oblíbených pohádek, či psaly vzkazy, které nahrávají na web organizace. Ty jsou vytištěny a rozvezeny do domovů seniorů. Během prvních dvou týdnů výzvy děti z celé ČR nakreslily více než 400 pohádek. Prvních 220 obrázků již bylo graficky zpracováno a vytištěno a v týdnu od 27.4.2020 bude zahájeno doručování seniorům.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,,Všechna seniorská zařízení jsou nyní naprosto uzavřená veškerým návštěvám či aktivizaci. Senioři většinou nesmí opouštět své pokoje a personál se snaží zajistit pouze nejnutnější potřeby, protože na víc nemá kapacitu a především se snaží seniory maximálně ochránit. Seniorům velmi schází sociální kontakt. Naším hlavním cílem před pandemií bylo propojování nejmladší a nejstarší generace a projektem Pohádka pro radost chceme babičkám a dědečkům ukázat, že na ně děti nezapomněly",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říká Kateřina Jirglová, ředitelka Mezi námi,o.p.s.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7" w:before="57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akce se kromě rodin, škol a školek zapojil také tým UčíTelka, který ve vysílání motivoval děti k zasílání obrázků. S distribucí pomáhá i skupina dobrovolníků z iniciativy Roušky seniorům. Pohádky pro radost putují do více než 150 domovů seniorů pro 10 000 babiček a dědečků po celé ČR.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7" w:before="57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,,Je úžasné, kolik dětí se zapojilo a nakreslilo pohádku, nebo napsalo vzkaz. A to, kolik radosti posílají babičkám a dědečkům jen ukazuje, jak moc jim na nich záleží. Můžeme být na naši nejmladší generaci opravdu pyšní"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doplňuje paní Kateřina Jirglová.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Projekt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Pohádka pro radost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 nadále pokračuje. Další obrázky budou doručovány v květnu.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Více na: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6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https://www.mezi-nami.cz/pohadka-pro-radost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Kontakty: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Kateřina Jirglová, ředitelka Mezi námi, o.p.s., tel.: 604 356 300, email: </w:t>
      </w:r>
      <w:hyperlink r:id="rId7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katerina@mezi-nami.cz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Foto ke stažení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https://www.mezi-nami.cz/pro-media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3593465</wp:posOffset>
            </wp:positionH>
            <wp:positionV relativeFrom="paragraph">
              <wp:posOffset>-62229</wp:posOffset>
            </wp:positionV>
            <wp:extent cx="2467610" cy="1737360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73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135890</wp:posOffset>
            </wp:positionH>
            <wp:positionV relativeFrom="paragraph">
              <wp:posOffset>-40004</wp:posOffset>
            </wp:positionV>
            <wp:extent cx="2486660" cy="1739265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739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Informace o pořádající organizaci: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567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Mezi námi, o.p.s.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je nezisková společnost, jejímž cílem je sbližování generací. 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Vznikla v roce 2013 s cílem podporovat mezigenerační vazby, které se v poslední době ze společnosti vytrácejí. Propojuje generace, především tu nejmladší s tou nejstarší. Aby k sobě tyto generace opět našly cestu a i děti věděly, že stáří je přirozenou součástí života. 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POVÍDEJ propojuje domovy seniorů s dětmi ze škol a školek. 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Děti se seniory se pravidelně setkávají, povídají si, tvoří spolu, sportují nebo tančí. Děti jsou vždy přívalem energie v seniorských zařízeních a senioři se na ně velmi těší. Aktuálně je zapojeno více než 300 domovů seniorů a mateřských a základních škol po celé České republice.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PŘEČTI přivádí pohádkové čtecí babičky a dědečky do mateřských škol, kde čtou dětem pohádky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Program se setkal s velkým ohlasem jak ze strany MŠ, tak i seniorů. Nejvíce čtecích babiček a dědečků, kteří chodí pravidelně dětem číst, je v Praze, ale postupně se jejich řady rozšiřují i Olomouci, Plzni, Brně v dalších regionech ČR. 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Programů se pravidelně  účastní více než 10 000 seniorů a dětí. Více informací naleznete na webu </w:t>
      </w:r>
      <w:hyperlink r:id="rId11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333333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www.mezi-nami.cz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a Facebooku Mezinamiops.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ff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/>
      <w:pgMar w:bottom="1135" w:top="992" w:left="1134" w:right="1134" w:header="27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071880" cy="10718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1880" cy="10718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mezi-nami.cz/" TargetMode="External"/><Relationship Id="rId10" Type="http://schemas.openxmlformats.org/officeDocument/2006/relationships/image" Target="media/image3.jpg"/><Relationship Id="rId12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mezi-nami.cz/pohadka-pro-radost" TargetMode="External"/><Relationship Id="rId7" Type="http://schemas.openxmlformats.org/officeDocument/2006/relationships/hyperlink" Target="mailto:katerina@mezi-nami.cz" TargetMode="External"/><Relationship Id="rId8" Type="http://schemas.openxmlformats.org/officeDocument/2006/relationships/hyperlink" Target="https://www.mezi-nami.cz/pro-medi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